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99" w:rsidRDefault="008D2D99" w:rsidP="008D2D99">
      <w:pPr>
        <w:jc w:val="center"/>
        <w:rPr>
          <w:b/>
          <w:sz w:val="26"/>
          <w:szCs w:val="26"/>
          <w:u w:val="single"/>
        </w:rPr>
      </w:pPr>
    </w:p>
    <w:p w:rsidR="008827B2" w:rsidRDefault="008D2D99" w:rsidP="008D2D99">
      <w:pPr>
        <w:jc w:val="center"/>
        <w:rPr>
          <w:b/>
          <w:sz w:val="26"/>
          <w:szCs w:val="26"/>
          <w:u w:val="single"/>
        </w:rPr>
      </w:pPr>
      <w:r w:rsidRPr="008D2D99">
        <w:rPr>
          <w:b/>
          <w:sz w:val="26"/>
          <w:szCs w:val="26"/>
          <w:u w:val="single"/>
        </w:rPr>
        <w:t>Introduction to Plate Tectonics</w:t>
      </w:r>
    </w:p>
    <w:p w:rsidR="008D2D99" w:rsidRPr="008D2D99" w:rsidRDefault="008D2D99" w:rsidP="008D2D99">
      <w:pPr>
        <w:rPr>
          <w:rFonts w:cstheme="minorHAnsi"/>
        </w:rPr>
      </w:pPr>
      <w:r w:rsidRPr="008D2D99">
        <w:rPr>
          <w:b/>
        </w:rPr>
        <w:t xml:space="preserve">A. </w:t>
      </w:r>
      <w:r w:rsidRPr="008D2D99">
        <w:rPr>
          <w:rFonts w:cstheme="minorHAnsi"/>
          <w:b/>
        </w:rPr>
        <w:t xml:space="preserve">Watch the video, then answer the questions </w:t>
      </w:r>
      <w:proofErr w:type="gramStart"/>
      <w:r w:rsidRPr="008D2D99">
        <w:rPr>
          <w:rFonts w:cstheme="minorHAnsi"/>
          <w:b/>
        </w:rPr>
        <w:t>below</w:t>
      </w:r>
      <w:r w:rsidRPr="008D2D99">
        <w:rPr>
          <w:rFonts w:cstheme="minorHAnsi"/>
        </w:rPr>
        <w:t>:</w:t>
      </w:r>
      <w:proofErr w:type="gramEnd"/>
      <w:r w:rsidRPr="008D2D99">
        <w:rPr>
          <w:rFonts w:cstheme="minorHAnsi"/>
        </w:rPr>
        <w:t>(</w:t>
      </w:r>
      <w:hyperlink r:id="rId8" w:history="1">
        <w:r w:rsidRPr="008D2D99">
          <w:rPr>
            <w:rStyle w:val="Hyperlink"/>
            <w:rFonts w:cstheme="minorHAnsi"/>
          </w:rPr>
          <w:t>http://www.teachersdomain.org/asset/ess05_vid_plateintro/</w:t>
        </w:r>
      </w:hyperlink>
      <w:r w:rsidRPr="008D2D99">
        <w:rPr>
          <w:rFonts w:cstheme="minorHAnsi"/>
        </w:rPr>
        <w:t>)</w:t>
      </w:r>
    </w:p>
    <w:p w:rsidR="008D2D99" w:rsidRDefault="008D2D99" w:rsidP="008D2D99">
      <w:pPr>
        <w:rPr>
          <w:rFonts w:eastAsia="Times New Roman" w:cstheme="minorHAnsi"/>
          <w:color w:val="333333"/>
          <w:lang w:val="en"/>
        </w:rPr>
      </w:pPr>
      <w:r w:rsidRPr="008D2D99">
        <w:rPr>
          <w:rFonts w:cstheme="minorHAnsi"/>
        </w:rPr>
        <w:tab/>
        <w:t xml:space="preserve">1. Is the Earth’s surface stable and stationary now? </w:t>
      </w:r>
      <w:r w:rsidRPr="00F02731">
        <w:rPr>
          <w:rFonts w:eastAsia="Times New Roman" w:cstheme="minorHAnsi"/>
          <w:color w:val="333333"/>
          <w:lang w:val="en"/>
        </w:rPr>
        <w:t>Do you think it will be stable in the future?</w:t>
      </w:r>
    </w:p>
    <w:p w:rsidR="008D2D99" w:rsidRDefault="008D2D99" w:rsidP="008D2D99">
      <w:pPr>
        <w:pStyle w:val="ListParagraph"/>
        <w:rPr>
          <w:rFonts w:eastAsia="Times New Roman" w:cstheme="minorHAnsi"/>
          <w:lang w:val="en"/>
        </w:rPr>
      </w:pPr>
    </w:p>
    <w:p w:rsidR="0058424E" w:rsidRDefault="0058424E" w:rsidP="008D2D99">
      <w:pPr>
        <w:pStyle w:val="ListParagraph"/>
        <w:rPr>
          <w:rFonts w:eastAsia="Times New Roman" w:cstheme="minorHAnsi"/>
          <w:lang w:val="en"/>
        </w:rPr>
      </w:pPr>
    </w:p>
    <w:p w:rsidR="008D2D99" w:rsidRPr="008D2D99" w:rsidRDefault="008D2D99" w:rsidP="008D2D99">
      <w:pPr>
        <w:pStyle w:val="ListParagraph"/>
        <w:rPr>
          <w:rFonts w:eastAsia="Times New Roman" w:cstheme="minorHAnsi"/>
          <w:lang w:val="en"/>
        </w:rPr>
      </w:pPr>
      <w:r w:rsidRPr="008D2D99">
        <w:rPr>
          <w:rFonts w:eastAsia="Times New Roman" w:cstheme="minorHAnsi"/>
          <w:lang w:val="en"/>
        </w:rPr>
        <w:t xml:space="preserve">2. What is Pangaea? </w:t>
      </w:r>
    </w:p>
    <w:p w:rsidR="008D2D99" w:rsidRDefault="008D2D99" w:rsidP="008D2D99">
      <w:pPr>
        <w:pStyle w:val="ListParagraph"/>
        <w:rPr>
          <w:rFonts w:eastAsia="Times New Roman" w:cstheme="minorHAnsi"/>
          <w:lang w:val="en"/>
        </w:rPr>
      </w:pPr>
    </w:p>
    <w:p w:rsidR="0058424E" w:rsidRPr="008D2D99" w:rsidRDefault="0058424E" w:rsidP="008D2D99">
      <w:pPr>
        <w:pStyle w:val="ListParagraph"/>
        <w:rPr>
          <w:rFonts w:eastAsia="Times New Roman" w:cstheme="minorHAnsi"/>
          <w:lang w:val="en"/>
        </w:rPr>
      </w:pPr>
    </w:p>
    <w:p w:rsidR="008D2D99" w:rsidRDefault="008D2D99" w:rsidP="008D2D99">
      <w:pPr>
        <w:pStyle w:val="ListParagraph"/>
        <w:rPr>
          <w:rFonts w:eastAsia="Times New Roman" w:cstheme="minorHAnsi"/>
          <w:lang w:val="en"/>
        </w:rPr>
      </w:pPr>
      <w:r w:rsidRPr="008D2D99">
        <w:rPr>
          <w:rFonts w:eastAsia="Times New Roman" w:cstheme="minorHAnsi"/>
          <w:lang w:val="en"/>
        </w:rPr>
        <w:t>3. Do you think that the way continents fit together is a convincing theory for plate tectonics? Why or why not?</w:t>
      </w:r>
    </w:p>
    <w:p w:rsidR="008D2D99" w:rsidRPr="008D2D99" w:rsidRDefault="008D2D99" w:rsidP="008D2D99">
      <w:pPr>
        <w:pStyle w:val="ListParagraph"/>
        <w:rPr>
          <w:rFonts w:eastAsia="Times New Roman" w:cstheme="minorHAnsi"/>
          <w:lang w:val="en"/>
        </w:rPr>
      </w:pPr>
    </w:p>
    <w:p w:rsidR="008D2D99" w:rsidRPr="008D2D99" w:rsidRDefault="008D2D99" w:rsidP="008D2D99">
      <w:pPr>
        <w:pStyle w:val="ListParagraph"/>
        <w:rPr>
          <w:rFonts w:eastAsia="Times New Roman" w:cstheme="minorHAnsi"/>
          <w:lang w:val="en"/>
        </w:rPr>
      </w:pPr>
    </w:p>
    <w:p w:rsidR="008D2D99" w:rsidRDefault="008D2D99" w:rsidP="008D2D99">
      <w:pPr>
        <w:pStyle w:val="ListParagraph"/>
        <w:rPr>
          <w:rFonts w:eastAsia="Times New Roman" w:cstheme="minorHAnsi"/>
          <w:lang w:val="en"/>
        </w:rPr>
      </w:pPr>
      <w:r w:rsidRPr="008D2D99">
        <w:rPr>
          <w:rFonts w:eastAsia="Times New Roman" w:cstheme="minorHAnsi"/>
          <w:lang w:val="en"/>
        </w:rPr>
        <w:t>4. Is ocean growing in size? Which is shrinking? Which is growing?</w:t>
      </w:r>
    </w:p>
    <w:p w:rsidR="0058424E" w:rsidRDefault="0058424E" w:rsidP="008D2D99">
      <w:pPr>
        <w:pStyle w:val="ListParagraph"/>
        <w:rPr>
          <w:rFonts w:eastAsia="Times New Roman" w:cstheme="minorHAnsi"/>
          <w:lang w:val="en"/>
        </w:rPr>
      </w:pPr>
    </w:p>
    <w:p w:rsidR="0058424E" w:rsidRPr="008D2D99" w:rsidRDefault="0058424E" w:rsidP="008D2D99">
      <w:pPr>
        <w:pStyle w:val="ListParagraph"/>
        <w:rPr>
          <w:rFonts w:eastAsia="Times New Roman" w:cstheme="minorHAnsi"/>
          <w:lang w:val="en"/>
        </w:rPr>
      </w:pPr>
    </w:p>
    <w:p w:rsidR="008D2D99" w:rsidRPr="008D2D99" w:rsidRDefault="008D2D99" w:rsidP="008D2D99">
      <w:pPr>
        <w:pStyle w:val="ListParagraph"/>
        <w:rPr>
          <w:rFonts w:eastAsia="Times New Roman" w:cstheme="minorHAnsi"/>
          <w:lang w:val="en"/>
        </w:rPr>
      </w:pPr>
    </w:p>
    <w:p w:rsidR="008D2D99" w:rsidRDefault="008D2D99" w:rsidP="008D2D99">
      <w:pPr>
        <w:pStyle w:val="ListParagraph"/>
        <w:rPr>
          <w:rFonts w:eastAsia="Times New Roman" w:cstheme="minorHAnsi"/>
          <w:lang w:val="en"/>
        </w:rPr>
      </w:pPr>
      <w:r w:rsidRPr="008D2D99">
        <w:rPr>
          <w:rFonts w:eastAsia="Times New Roman" w:cstheme="minorHAnsi"/>
          <w:lang w:val="en"/>
        </w:rPr>
        <w:t xml:space="preserve">5. How did the Himalayans Mountain form? </w:t>
      </w:r>
    </w:p>
    <w:p w:rsidR="0058424E" w:rsidRDefault="0058424E" w:rsidP="008D2D99">
      <w:pPr>
        <w:pStyle w:val="ListParagraph"/>
        <w:rPr>
          <w:rFonts w:eastAsia="Times New Roman" w:cstheme="minorHAnsi"/>
          <w:lang w:val="en"/>
        </w:rPr>
      </w:pPr>
    </w:p>
    <w:p w:rsidR="008D2D99" w:rsidRDefault="008D2D99" w:rsidP="008D2D99">
      <w:pPr>
        <w:pStyle w:val="ListParagraph"/>
        <w:rPr>
          <w:rFonts w:eastAsia="Times New Roman" w:cstheme="minorHAnsi"/>
          <w:lang w:val="en"/>
        </w:rPr>
      </w:pPr>
    </w:p>
    <w:p w:rsidR="008D2D99" w:rsidRPr="008D2D99" w:rsidRDefault="008D2D99" w:rsidP="008D2D99">
      <w:pPr>
        <w:rPr>
          <w:rFonts w:eastAsia="Times New Roman" w:cstheme="minorHAnsi"/>
          <w:b/>
          <w:lang w:val="en"/>
        </w:rPr>
      </w:pPr>
      <w:r w:rsidRPr="008D2D99">
        <w:rPr>
          <w:rFonts w:eastAsia="Times New Roman" w:cstheme="minorHAnsi"/>
          <w:b/>
          <w:lang w:val="en"/>
        </w:rPr>
        <w:t>B. Fil</w:t>
      </w:r>
      <w:r>
        <w:rPr>
          <w:rFonts w:eastAsia="Times New Roman" w:cstheme="minorHAnsi"/>
          <w:b/>
          <w:lang w:val="en"/>
        </w:rPr>
        <w:t>l in the blanks during lecture</w:t>
      </w:r>
      <w:r w:rsidR="0058424E">
        <w:rPr>
          <w:rFonts w:eastAsia="Times New Roman" w:cstheme="minorHAnsi"/>
          <w:b/>
          <w:lang w:val="en"/>
        </w:rPr>
        <w:t xml:space="preserve"> (Part I)</w:t>
      </w:r>
      <w:r>
        <w:rPr>
          <w:rFonts w:eastAsia="Times New Roman" w:cstheme="minorHAnsi"/>
          <w:b/>
          <w:lang w:val="en"/>
        </w:rPr>
        <w:t>:</w:t>
      </w:r>
    </w:p>
    <w:p w:rsidR="008D2D99" w:rsidRDefault="008D2D99" w:rsidP="008D2D99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1. Lithosphere is broken into sections called ________________.</w:t>
      </w:r>
    </w:p>
    <w:p w:rsidR="008D2D99" w:rsidRDefault="008D2D99" w:rsidP="008D2D99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2. ________________and ________________make up lithosphere, which is the tectonic plates.</w:t>
      </w:r>
    </w:p>
    <w:p w:rsidR="008D2D99" w:rsidRDefault="008D2D99" w:rsidP="008D2D99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3. The plates move around on top of ______________________, which is a part of the _______________.</w:t>
      </w:r>
    </w:p>
    <w:p w:rsidR="008D2D99" w:rsidRDefault="008D2D99" w:rsidP="008D2D99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4. The three types of plate movements are called _________________, _________________ and _______________. </w:t>
      </w:r>
    </w:p>
    <w:p w:rsidR="008D2D99" w:rsidRDefault="008D2D99" w:rsidP="008D2D99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Where the two plates interact </w:t>
      </w:r>
      <w:r w:rsidR="0058424E">
        <w:rPr>
          <w:rFonts w:eastAsia="Times New Roman" w:cstheme="minorHAnsi"/>
          <w:lang w:val="en"/>
        </w:rPr>
        <w:t>is</w:t>
      </w:r>
      <w:r>
        <w:rPr>
          <w:rFonts w:eastAsia="Times New Roman" w:cstheme="minorHAnsi"/>
          <w:lang w:val="en"/>
        </w:rPr>
        <w:t xml:space="preserve"> called ___________________. </w:t>
      </w:r>
    </w:p>
    <w:p w:rsidR="008D2D99" w:rsidRDefault="008D2D99" w:rsidP="008D2D99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5. There are two types of plates. They are called __________________________ and ______________________. </w:t>
      </w:r>
    </w:p>
    <w:p w:rsidR="006C5077" w:rsidRDefault="006C5077" w:rsidP="008D2D99">
      <w:pPr>
        <w:rPr>
          <w:rFonts w:eastAsia="Times New Roman" w:cstheme="minorHAnsi"/>
          <w:b/>
          <w:lang w:val="en"/>
        </w:rPr>
      </w:pPr>
    </w:p>
    <w:p w:rsidR="006C5077" w:rsidRDefault="006C5077" w:rsidP="008D2D99">
      <w:pPr>
        <w:rPr>
          <w:rFonts w:eastAsia="Times New Roman" w:cstheme="minorHAnsi"/>
          <w:b/>
          <w:lang w:val="en"/>
        </w:rPr>
      </w:pPr>
      <w:r>
        <w:rPr>
          <w:rFonts w:eastAsia="Times New Roman" w:cstheme="minorHAnsi"/>
          <w:b/>
          <w:lang w:val="en"/>
        </w:rPr>
        <w:t>PART C ON BACK</w:t>
      </w:r>
    </w:p>
    <w:p w:rsidR="006C5077" w:rsidRDefault="006C5077" w:rsidP="008D2D99">
      <w:pPr>
        <w:rPr>
          <w:rFonts w:eastAsia="Times New Roman" w:cstheme="minorHAnsi"/>
          <w:b/>
          <w:lang w:val="en"/>
        </w:rPr>
      </w:pPr>
    </w:p>
    <w:p w:rsidR="006C5077" w:rsidRDefault="006C5077" w:rsidP="008D2D99">
      <w:pPr>
        <w:rPr>
          <w:rFonts w:eastAsia="Times New Roman" w:cstheme="minorHAnsi"/>
          <w:b/>
          <w:lang w:val="en"/>
        </w:rPr>
      </w:pPr>
    </w:p>
    <w:p w:rsidR="006C5077" w:rsidRDefault="006C5077" w:rsidP="008D2D99">
      <w:pPr>
        <w:rPr>
          <w:rFonts w:eastAsia="Times New Roman" w:cstheme="minorHAnsi"/>
          <w:b/>
          <w:lang w:val="en"/>
        </w:rPr>
      </w:pPr>
    </w:p>
    <w:p w:rsidR="006C5077" w:rsidRDefault="006C5077" w:rsidP="008D2D99">
      <w:pPr>
        <w:rPr>
          <w:rFonts w:eastAsia="Times New Roman" w:cstheme="minorHAnsi"/>
          <w:b/>
          <w:lang w:val="en"/>
        </w:rPr>
      </w:pPr>
    </w:p>
    <w:p w:rsidR="0058424E" w:rsidRDefault="0058424E" w:rsidP="008D2D99">
      <w:pPr>
        <w:rPr>
          <w:rFonts w:eastAsia="Times New Roman" w:cstheme="minorHAnsi"/>
          <w:b/>
          <w:lang w:val="en"/>
        </w:rPr>
      </w:pPr>
    </w:p>
    <w:p w:rsidR="002F0A31" w:rsidRDefault="008D2D99" w:rsidP="008D2D99">
      <w:pPr>
        <w:rPr>
          <w:rFonts w:eastAsia="Times New Roman" w:cstheme="minorHAnsi"/>
          <w:b/>
          <w:lang w:val="en"/>
        </w:rPr>
      </w:pPr>
      <w:r w:rsidRPr="008D2D99">
        <w:rPr>
          <w:rFonts w:eastAsia="Times New Roman" w:cstheme="minorHAnsi"/>
          <w:b/>
          <w:lang w:val="en"/>
        </w:rPr>
        <w:t xml:space="preserve">C. </w:t>
      </w:r>
      <w:r w:rsidR="0058424E">
        <w:rPr>
          <w:rFonts w:eastAsia="Times New Roman" w:cstheme="minorHAnsi"/>
          <w:b/>
          <w:lang w:val="en"/>
        </w:rPr>
        <w:t>Pick 1 “resource fold-up</w:t>
      </w:r>
      <w:bookmarkStart w:id="0" w:name="_GoBack"/>
      <w:bookmarkEnd w:id="0"/>
      <w:r>
        <w:rPr>
          <w:rFonts w:eastAsia="Times New Roman" w:cstheme="minorHAnsi"/>
          <w:b/>
          <w:lang w:val="en"/>
        </w:rPr>
        <w:t xml:space="preserve">” from the table. Become an expert on this subject matter. Then, teach your group members and help them fill out the chart. Take turns. </w:t>
      </w:r>
      <w:r w:rsidR="002F0A31">
        <w:rPr>
          <w:rFonts w:eastAsia="Times New Roman" w:cstheme="minorHAnsi"/>
          <w:b/>
          <w:lang w:val="en"/>
        </w:rPr>
        <w:t>When everyone is finished teaching in your group, you should have the chart filled out.</w:t>
      </w:r>
    </w:p>
    <w:tbl>
      <w:tblPr>
        <w:tblStyle w:val="TableGrid"/>
        <w:tblW w:w="11090" w:type="dxa"/>
        <w:tblLayout w:type="fixed"/>
        <w:tblLook w:val="04A0" w:firstRow="1" w:lastRow="0" w:firstColumn="1" w:lastColumn="0" w:noHBand="0" w:noVBand="1"/>
      </w:tblPr>
      <w:tblGrid>
        <w:gridCol w:w="1694"/>
        <w:gridCol w:w="1829"/>
        <w:gridCol w:w="1965"/>
        <w:gridCol w:w="2050"/>
        <w:gridCol w:w="1787"/>
        <w:gridCol w:w="1765"/>
      </w:tblGrid>
      <w:tr w:rsidR="002F0A31" w:rsidTr="002F0A31">
        <w:trPr>
          <w:trHeight w:val="1047"/>
        </w:trPr>
        <w:tc>
          <w:tcPr>
            <w:tcW w:w="1694" w:type="dxa"/>
          </w:tcPr>
          <w:p w:rsidR="002F0A31" w:rsidRPr="002F0A31" w:rsidRDefault="002F0A31" w:rsidP="002F0A31">
            <w:pPr>
              <w:jc w:val="center"/>
              <w:rPr>
                <w:rFonts w:eastAsia="Times New Roman" w:cstheme="minorHAnsi"/>
                <w:b/>
                <w:lang w:val="en"/>
              </w:rPr>
            </w:pPr>
            <w:r w:rsidRPr="002F0A31">
              <w:rPr>
                <w:rFonts w:eastAsia="Times New Roman" w:cstheme="minorHAnsi"/>
                <w:b/>
                <w:lang w:val="en"/>
              </w:rPr>
              <w:t>Type of boundary</w:t>
            </w:r>
          </w:p>
        </w:tc>
        <w:tc>
          <w:tcPr>
            <w:tcW w:w="1829" w:type="dxa"/>
          </w:tcPr>
          <w:p w:rsidR="002F0A31" w:rsidRDefault="002F0A31" w:rsidP="004A4099">
            <w:pPr>
              <w:jc w:val="center"/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Movement of plates</w:t>
            </w:r>
          </w:p>
          <w:p w:rsidR="002F0A31" w:rsidRPr="002F0A31" w:rsidRDefault="002F0A31" w:rsidP="004A4099">
            <w:pPr>
              <w:jc w:val="center"/>
              <w:rPr>
                <w:rFonts w:eastAsia="Times New Roman" w:cstheme="minorHAnsi"/>
                <w:i/>
                <w:lang w:val="en"/>
              </w:rPr>
            </w:pPr>
            <w:r>
              <w:rPr>
                <w:rFonts w:eastAsia="Times New Roman" w:cstheme="minorHAnsi"/>
                <w:i/>
                <w:lang w:val="en"/>
              </w:rPr>
              <w:t>Specify which plates move</w:t>
            </w:r>
            <w:r w:rsidR="004A4099">
              <w:rPr>
                <w:rFonts w:eastAsia="Times New Roman" w:cstheme="minorHAnsi"/>
                <w:i/>
                <w:lang w:val="en"/>
              </w:rPr>
              <w:t xml:space="preserve"> &amp; which direction it moves</w:t>
            </w:r>
          </w:p>
        </w:tc>
        <w:tc>
          <w:tcPr>
            <w:tcW w:w="1965" w:type="dxa"/>
          </w:tcPr>
          <w:p w:rsidR="002F0A31" w:rsidRDefault="002F0A31" w:rsidP="00AE6862">
            <w:pPr>
              <w:jc w:val="center"/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What happens during plate movement</w:t>
            </w:r>
          </w:p>
        </w:tc>
        <w:tc>
          <w:tcPr>
            <w:tcW w:w="2050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Land forms</w:t>
            </w:r>
            <w:r w:rsidR="004A4099">
              <w:rPr>
                <w:rFonts w:eastAsia="Times New Roman" w:cstheme="minorHAnsi"/>
                <w:b/>
                <w:lang w:val="en"/>
              </w:rPr>
              <w:t xml:space="preserve"> or </w:t>
            </w:r>
            <w:r w:rsidR="00C34165">
              <w:rPr>
                <w:rFonts w:eastAsia="Times New Roman" w:cstheme="minorHAnsi"/>
                <w:b/>
                <w:lang w:val="en"/>
              </w:rPr>
              <w:t xml:space="preserve">earth movements </w:t>
            </w:r>
            <w:r>
              <w:rPr>
                <w:rFonts w:eastAsia="Times New Roman" w:cstheme="minorHAnsi"/>
                <w:b/>
                <w:lang w:val="en"/>
              </w:rPr>
              <w:t>created &amp; specific examples</w:t>
            </w:r>
          </w:p>
        </w:tc>
        <w:tc>
          <w:tcPr>
            <w:tcW w:w="1787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Drawing/Illustration of plate movement</w:t>
            </w:r>
          </w:p>
        </w:tc>
        <w:tc>
          <w:tcPr>
            <w:tcW w:w="17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Additional Notes</w:t>
            </w:r>
          </w:p>
          <w:p w:rsidR="004A4099" w:rsidRDefault="004A4099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lang w:val="en"/>
              </w:rPr>
              <w:t>possible</w:t>
            </w:r>
            <w:proofErr w:type="gramEnd"/>
            <w:r>
              <w:rPr>
                <w:rFonts w:eastAsia="Times New Roman" w:cstheme="minorHAnsi"/>
                <w:b/>
                <w:lang w:val="en"/>
              </w:rPr>
              <w:t xml:space="preserve"> facts to know for test?)</w:t>
            </w:r>
          </w:p>
        </w:tc>
      </w:tr>
      <w:tr w:rsidR="002F0A31" w:rsidTr="002F0A31">
        <w:trPr>
          <w:trHeight w:val="1444"/>
        </w:trPr>
        <w:tc>
          <w:tcPr>
            <w:tcW w:w="1694" w:type="dxa"/>
          </w:tcPr>
          <w:p w:rsidR="002F0A31" w:rsidRPr="002F0A31" w:rsidRDefault="002F0A31" w:rsidP="008D2D99">
            <w:pPr>
              <w:rPr>
                <w:rFonts w:eastAsia="Times New Roman" w:cstheme="minorHAnsi"/>
                <w:lang w:val="en"/>
              </w:rPr>
            </w:pPr>
            <w:r w:rsidRPr="002F0A31">
              <w:rPr>
                <w:rFonts w:eastAsia="Times New Roman" w:cstheme="minorHAnsi"/>
                <w:lang w:val="en"/>
              </w:rPr>
              <w:t>Convergent boundary</w:t>
            </w:r>
            <w:r>
              <w:rPr>
                <w:rFonts w:eastAsia="Times New Roman" w:cstheme="minorHAnsi"/>
                <w:lang w:val="en"/>
              </w:rPr>
              <w:t xml:space="preserve"> (O-C)</w:t>
            </w:r>
          </w:p>
        </w:tc>
        <w:tc>
          <w:tcPr>
            <w:tcW w:w="1829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9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2050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87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</w:tr>
      <w:tr w:rsidR="002F0A31" w:rsidTr="002F0A31">
        <w:trPr>
          <w:trHeight w:val="1187"/>
        </w:trPr>
        <w:tc>
          <w:tcPr>
            <w:tcW w:w="1694" w:type="dxa"/>
          </w:tcPr>
          <w:p w:rsidR="002F0A31" w:rsidRPr="002F0A31" w:rsidRDefault="002F0A31" w:rsidP="00FC60B3">
            <w:pPr>
              <w:jc w:val="center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>Convergent boundary (C-C)</w:t>
            </w:r>
          </w:p>
        </w:tc>
        <w:tc>
          <w:tcPr>
            <w:tcW w:w="1829" w:type="dxa"/>
          </w:tcPr>
          <w:p w:rsidR="002F0A31" w:rsidRPr="002F0A31" w:rsidRDefault="002F0A31" w:rsidP="00FC60B3">
            <w:pPr>
              <w:rPr>
                <w:rFonts w:eastAsia="Times New Roman" w:cstheme="minorHAnsi"/>
                <w:i/>
                <w:lang w:val="en"/>
              </w:rPr>
            </w:pPr>
          </w:p>
        </w:tc>
        <w:tc>
          <w:tcPr>
            <w:tcW w:w="1965" w:type="dxa"/>
          </w:tcPr>
          <w:p w:rsidR="002F0A31" w:rsidRDefault="002F0A31" w:rsidP="00FC60B3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2050" w:type="dxa"/>
          </w:tcPr>
          <w:p w:rsidR="002F0A31" w:rsidRDefault="002F0A31" w:rsidP="00FC60B3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87" w:type="dxa"/>
          </w:tcPr>
          <w:p w:rsidR="002F0A31" w:rsidRDefault="002F0A31" w:rsidP="00FC60B3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65" w:type="dxa"/>
          </w:tcPr>
          <w:p w:rsidR="002F0A31" w:rsidRDefault="002F0A31" w:rsidP="00FC60B3">
            <w:pPr>
              <w:rPr>
                <w:rFonts w:eastAsia="Times New Roman" w:cstheme="minorHAnsi"/>
                <w:b/>
                <w:lang w:val="en"/>
              </w:rPr>
            </w:pPr>
          </w:p>
        </w:tc>
      </w:tr>
      <w:tr w:rsidR="002F0A31" w:rsidTr="002F0A31">
        <w:trPr>
          <w:trHeight w:val="1444"/>
        </w:trPr>
        <w:tc>
          <w:tcPr>
            <w:tcW w:w="1694" w:type="dxa"/>
          </w:tcPr>
          <w:p w:rsidR="002F0A31" w:rsidRPr="002F0A31" w:rsidRDefault="002F0A31" w:rsidP="008D2D99">
            <w:pPr>
              <w:rPr>
                <w:rFonts w:eastAsia="Times New Roman" w:cstheme="minorHAnsi"/>
                <w:lang w:val="en"/>
              </w:rPr>
            </w:pPr>
            <w:r w:rsidRPr="002F0A31">
              <w:rPr>
                <w:rFonts w:eastAsia="Times New Roman" w:cstheme="minorHAnsi"/>
                <w:lang w:val="en"/>
              </w:rPr>
              <w:t>Convergent boundary</w:t>
            </w:r>
            <w:r>
              <w:rPr>
                <w:rFonts w:eastAsia="Times New Roman" w:cstheme="minorHAnsi"/>
                <w:lang w:val="en"/>
              </w:rPr>
              <w:t xml:space="preserve"> (O-O)</w:t>
            </w:r>
          </w:p>
        </w:tc>
        <w:tc>
          <w:tcPr>
            <w:tcW w:w="1829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9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2050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87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</w:tr>
      <w:tr w:rsidR="002F0A31" w:rsidTr="002F0A31">
        <w:trPr>
          <w:trHeight w:val="1367"/>
        </w:trPr>
        <w:tc>
          <w:tcPr>
            <w:tcW w:w="1694" w:type="dxa"/>
          </w:tcPr>
          <w:p w:rsidR="002F0A31" w:rsidRPr="002F0A31" w:rsidRDefault="002F0A31" w:rsidP="008D2D99">
            <w:pPr>
              <w:rPr>
                <w:rFonts w:eastAsia="Times New Roman" w:cstheme="minorHAnsi"/>
                <w:lang w:val="en"/>
              </w:rPr>
            </w:pPr>
            <w:r w:rsidRPr="002F0A31">
              <w:rPr>
                <w:rFonts w:eastAsia="Times New Roman" w:cstheme="minorHAnsi"/>
                <w:lang w:val="en"/>
              </w:rPr>
              <w:t>Divergent boundary</w:t>
            </w:r>
          </w:p>
        </w:tc>
        <w:tc>
          <w:tcPr>
            <w:tcW w:w="1829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9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2050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87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</w:tr>
      <w:tr w:rsidR="002F0A31" w:rsidTr="0058424E">
        <w:trPr>
          <w:trHeight w:val="1430"/>
        </w:trPr>
        <w:tc>
          <w:tcPr>
            <w:tcW w:w="1694" w:type="dxa"/>
          </w:tcPr>
          <w:p w:rsidR="002F0A31" w:rsidRPr="002F0A31" w:rsidRDefault="002F0A31" w:rsidP="008D2D99">
            <w:pPr>
              <w:rPr>
                <w:rFonts w:eastAsia="Times New Roman" w:cstheme="minorHAnsi"/>
                <w:lang w:val="en"/>
              </w:rPr>
            </w:pPr>
            <w:r w:rsidRPr="002F0A31">
              <w:rPr>
                <w:rFonts w:eastAsia="Times New Roman" w:cstheme="minorHAnsi"/>
                <w:lang w:val="en"/>
              </w:rPr>
              <w:t>Transform boundary</w:t>
            </w:r>
          </w:p>
        </w:tc>
        <w:tc>
          <w:tcPr>
            <w:tcW w:w="1829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9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2050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87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</w:tr>
      <w:tr w:rsidR="002F0A31" w:rsidTr="002F0A31">
        <w:trPr>
          <w:trHeight w:val="1444"/>
        </w:trPr>
        <w:tc>
          <w:tcPr>
            <w:tcW w:w="1694" w:type="dxa"/>
          </w:tcPr>
          <w:p w:rsidR="002F0A31" w:rsidRDefault="003D0E34" w:rsidP="008D2D99">
            <w:pPr>
              <w:rPr>
                <w:rFonts w:eastAsia="Times New Roman" w:cstheme="minorHAnsi"/>
                <w:lang w:val="en"/>
              </w:rPr>
            </w:pPr>
            <w:r w:rsidRPr="003D0E34">
              <w:rPr>
                <w:rFonts w:eastAsia="Times New Roman" w:cstheme="minorHAnsi"/>
                <w:lang w:val="en"/>
              </w:rPr>
              <w:t>**</w:t>
            </w:r>
            <w:r>
              <w:rPr>
                <w:rFonts w:eastAsia="Times New Roman" w:cstheme="minorHAnsi"/>
                <w:lang w:val="en"/>
              </w:rPr>
              <w:t>*</w:t>
            </w:r>
            <w:r w:rsidRPr="003D0E34">
              <w:rPr>
                <w:rFonts w:eastAsia="Times New Roman" w:cstheme="minorHAnsi"/>
                <w:lang w:val="en"/>
              </w:rPr>
              <w:t xml:space="preserve">Define </w:t>
            </w:r>
            <w:proofErr w:type="spellStart"/>
            <w:r w:rsidRPr="003D0E34">
              <w:rPr>
                <w:rFonts w:eastAsia="Times New Roman" w:cstheme="minorHAnsi"/>
                <w:b/>
                <w:lang w:val="en"/>
              </w:rPr>
              <w:t>Subduction</w:t>
            </w:r>
            <w:proofErr w:type="spellEnd"/>
            <w:r w:rsidRPr="003D0E34">
              <w:rPr>
                <w:rFonts w:eastAsia="Times New Roman" w:cstheme="minorHAnsi"/>
                <w:b/>
                <w:lang w:val="en"/>
              </w:rPr>
              <w:t xml:space="preserve"> </w:t>
            </w:r>
            <w:r w:rsidRPr="003D0E34">
              <w:rPr>
                <w:rFonts w:eastAsia="Times New Roman" w:cstheme="minorHAnsi"/>
                <w:lang w:val="en"/>
              </w:rPr>
              <w:t>&amp; Illustrate</w:t>
            </w:r>
            <w:r>
              <w:rPr>
                <w:rFonts w:eastAsia="Times New Roman" w:cstheme="minorHAnsi"/>
                <w:lang w:val="en"/>
              </w:rPr>
              <w:t>***</w:t>
            </w:r>
          </w:p>
          <w:p w:rsidR="0058424E" w:rsidRDefault="0058424E" w:rsidP="008D2D99">
            <w:pPr>
              <w:rPr>
                <w:rFonts w:eastAsia="Times New Roman" w:cstheme="minorHAnsi"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lang w:val="en"/>
              </w:rPr>
            </w:pPr>
          </w:p>
          <w:p w:rsidR="0058424E" w:rsidRPr="003D0E34" w:rsidRDefault="0058424E" w:rsidP="008D2D99">
            <w:pPr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>***Define Faults***</w:t>
            </w:r>
          </w:p>
        </w:tc>
        <w:tc>
          <w:tcPr>
            <w:tcW w:w="1829" w:type="dxa"/>
          </w:tcPr>
          <w:p w:rsidR="002F0A31" w:rsidRDefault="003D0E34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 xml:space="preserve">Definition: </w:t>
            </w: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Definition:</w:t>
            </w:r>
          </w:p>
        </w:tc>
        <w:tc>
          <w:tcPr>
            <w:tcW w:w="1965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2050" w:type="dxa"/>
          </w:tcPr>
          <w:p w:rsidR="002F0A31" w:rsidRDefault="003D0E34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 xml:space="preserve">Illustration: </w:t>
            </w: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Illustration:</w:t>
            </w:r>
          </w:p>
        </w:tc>
        <w:tc>
          <w:tcPr>
            <w:tcW w:w="1787" w:type="dxa"/>
          </w:tcPr>
          <w:p w:rsidR="002F0A31" w:rsidRDefault="002F0A31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  <w:tc>
          <w:tcPr>
            <w:tcW w:w="1765" w:type="dxa"/>
          </w:tcPr>
          <w:p w:rsidR="002F0A31" w:rsidRDefault="003D0E34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Example:</w:t>
            </w: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58424E" w:rsidRDefault="0058424E" w:rsidP="008D2D99">
            <w:pPr>
              <w:rPr>
                <w:rFonts w:eastAsia="Times New Roman" w:cstheme="minorHAnsi"/>
                <w:b/>
                <w:lang w:val="en"/>
              </w:rPr>
            </w:pPr>
            <w:r>
              <w:rPr>
                <w:rFonts w:eastAsia="Times New Roman" w:cstheme="minorHAnsi"/>
                <w:b/>
                <w:lang w:val="en"/>
              </w:rPr>
              <w:t>Example:</w:t>
            </w:r>
          </w:p>
        </w:tc>
      </w:tr>
    </w:tbl>
    <w:p w:rsidR="008D2D99" w:rsidRPr="008D2D99" w:rsidRDefault="008D2D99" w:rsidP="008D2D99">
      <w:pPr>
        <w:rPr>
          <w:b/>
          <w:sz w:val="26"/>
          <w:szCs w:val="26"/>
        </w:rPr>
      </w:pPr>
    </w:p>
    <w:sectPr w:rsidR="008D2D99" w:rsidRPr="008D2D99" w:rsidSect="008D2D9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A9" w:rsidRDefault="009C53A9" w:rsidP="008D2D99">
      <w:pPr>
        <w:spacing w:after="0" w:line="240" w:lineRule="auto"/>
      </w:pPr>
      <w:r>
        <w:separator/>
      </w:r>
    </w:p>
  </w:endnote>
  <w:endnote w:type="continuationSeparator" w:id="0">
    <w:p w:rsidR="009C53A9" w:rsidRDefault="009C53A9" w:rsidP="008D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A9" w:rsidRDefault="009C53A9" w:rsidP="008D2D99">
      <w:pPr>
        <w:spacing w:after="0" w:line="240" w:lineRule="auto"/>
      </w:pPr>
      <w:r>
        <w:separator/>
      </w:r>
    </w:p>
  </w:footnote>
  <w:footnote w:type="continuationSeparator" w:id="0">
    <w:p w:rsidR="009C53A9" w:rsidRDefault="009C53A9" w:rsidP="008D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99" w:rsidRDefault="008D2D99" w:rsidP="008D2D99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>6</w:t>
    </w:r>
    <w:r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Grade TAG Earth Science/Kwon</w:t>
    </w:r>
  </w:p>
  <w:p w:rsidR="008D2D99" w:rsidRDefault="008D2D99" w:rsidP="008D2D99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</w:p>
  <w:p w:rsidR="008D2D99" w:rsidRPr="008D2D99" w:rsidRDefault="008D2D99" w:rsidP="008D2D99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>Name</w:t>
    </w:r>
    <w:proofErr w:type="gramStart"/>
    <w:r>
      <w:rPr>
        <w:rFonts w:ascii="Calibri" w:hAnsi="Calibri" w:cs="Calibri"/>
      </w:rPr>
      <w:t>:_</w:t>
    </w:r>
    <w:proofErr w:type="gramEnd"/>
    <w:r>
      <w:rPr>
        <w:rFonts w:ascii="Calibri" w:hAnsi="Calibri" w:cs="Calibri"/>
      </w:rPr>
      <w:t>______________________________Date:____________________Period:_____________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78C"/>
    <w:multiLevelType w:val="hybridMultilevel"/>
    <w:tmpl w:val="62E0C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2AE5"/>
    <w:multiLevelType w:val="hybridMultilevel"/>
    <w:tmpl w:val="A5AE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5A1B"/>
    <w:multiLevelType w:val="hybridMultilevel"/>
    <w:tmpl w:val="1FB8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F733F"/>
    <w:multiLevelType w:val="hybridMultilevel"/>
    <w:tmpl w:val="1410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99"/>
    <w:rsid w:val="00064777"/>
    <w:rsid w:val="00104856"/>
    <w:rsid w:val="002F0A31"/>
    <w:rsid w:val="003D0E34"/>
    <w:rsid w:val="004A4099"/>
    <w:rsid w:val="0058424E"/>
    <w:rsid w:val="006C5077"/>
    <w:rsid w:val="0083260E"/>
    <w:rsid w:val="008D2D99"/>
    <w:rsid w:val="009C53A9"/>
    <w:rsid w:val="00AE6862"/>
    <w:rsid w:val="00C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99"/>
  </w:style>
  <w:style w:type="paragraph" w:styleId="Footer">
    <w:name w:val="footer"/>
    <w:basedOn w:val="Normal"/>
    <w:link w:val="FooterChar"/>
    <w:uiPriority w:val="99"/>
    <w:unhideWhenUsed/>
    <w:rsid w:val="008D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99"/>
  </w:style>
  <w:style w:type="character" w:styleId="Hyperlink">
    <w:name w:val="Hyperlink"/>
    <w:basedOn w:val="DefaultParagraphFont"/>
    <w:uiPriority w:val="99"/>
    <w:unhideWhenUsed/>
    <w:rsid w:val="008D2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D99"/>
    <w:pPr>
      <w:ind w:left="720"/>
      <w:contextualSpacing/>
    </w:pPr>
  </w:style>
  <w:style w:type="table" w:styleId="TableGrid">
    <w:name w:val="Table Grid"/>
    <w:basedOn w:val="TableNormal"/>
    <w:uiPriority w:val="59"/>
    <w:rsid w:val="002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99"/>
  </w:style>
  <w:style w:type="paragraph" w:styleId="Footer">
    <w:name w:val="footer"/>
    <w:basedOn w:val="Normal"/>
    <w:link w:val="FooterChar"/>
    <w:uiPriority w:val="99"/>
    <w:unhideWhenUsed/>
    <w:rsid w:val="008D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99"/>
  </w:style>
  <w:style w:type="character" w:styleId="Hyperlink">
    <w:name w:val="Hyperlink"/>
    <w:basedOn w:val="DefaultParagraphFont"/>
    <w:uiPriority w:val="99"/>
    <w:unhideWhenUsed/>
    <w:rsid w:val="008D2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D99"/>
    <w:pPr>
      <w:ind w:left="720"/>
      <w:contextualSpacing/>
    </w:pPr>
  </w:style>
  <w:style w:type="table" w:styleId="TableGrid">
    <w:name w:val="Table Grid"/>
    <w:basedOn w:val="TableNormal"/>
    <w:uiPriority w:val="59"/>
    <w:rsid w:val="002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domain.org/asset/ess05_vid_plateint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Kwon</dc:creator>
  <cp:lastModifiedBy>Susie Kwon</cp:lastModifiedBy>
  <cp:revision>4</cp:revision>
  <cp:lastPrinted>2012-09-13T14:53:00Z</cp:lastPrinted>
  <dcterms:created xsi:type="dcterms:W3CDTF">2012-09-13T11:21:00Z</dcterms:created>
  <dcterms:modified xsi:type="dcterms:W3CDTF">2012-09-13T15:30:00Z</dcterms:modified>
</cp:coreProperties>
</file>